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D3" w:rsidRDefault="0038085F" w:rsidP="000C31A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Резолюция</w:t>
      </w:r>
      <w:r w:rsidR="003E4B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59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итогам проведения </w:t>
      </w:r>
      <w:r w:rsidR="003E4B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дискуссионной площадки</w:t>
      </w:r>
    </w:p>
    <w:p w:rsidR="003E4BD3" w:rsidRPr="002235C4" w:rsidRDefault="003E4BD3" w:rsidP="000C31A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«Судьба и перспективы единого закона в поддержку семьи с детьми»</w:t>
      </w:r>
    </w:p>
    <w:p w:rsidR="003E4BD3" w:rsidRPr="005C4C2A" w:rsidRDefault="003E4BD3" w:rsidP="000C31A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BD3" w:rsidRDefault="00050201" w:rsidP="001030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обсуждения </w:t>
      </w:r>
      <w:r w:rsidR="003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3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политики </w:t>
      </w:r>
      <w:r w:rsidR="005E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законодательного обеспечения благополучия детей в России участники дискуссионной площадки</w:t>
      </w:r>
      <w:r w:rsid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к </w:t>
      </w:r>
      <w:r w:rsid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</w:t>
      </w:r>
      <w:r w:rsidR="005E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выводам и рекомендациям. </w:t>
      </w:r>
      <w:bookmarkEnd w:id="0"/>
      <w:r w:rsidR="005E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37C6" w:rsidRPr="005E37C6" w:rsidRDefault="005E37C6" w:rsidP="001030B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Стратегическим направлением законотворческих инициатив НРА должны быть меры по выстраиванию единого законодательного акта (кодекса), направленного на обеспечение </w:t>
      </w:r>
      <w:r w:rsid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благополучия детей. </w:t>
      </w:r>
    </w:p>
    <w:p w:rsidR="003E4BD3" w:rsidRPr="001030B1" w:rsidRDefault="0038085F" w:rsidP="001030B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 р</w:t>
      </w:r>
      <w:r w:rsidR="003E4BD3"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азработать требования к профессиональной системе поддержки кровной семьи с детьми в рамках единого правового поля</w:t>
      </w: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 где</w:t>
      </w:r>
      <w:r w:rsidR="003E4BD3"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3E4BD3" w:rsidRDefault="003E4BD3" w:rsidP="001030B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профессиональной защиты детей начинается с  профилактических мер</w:t>
      </w:r>
      <w:r w:rsidRPr="000A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тем, чтобы своевременн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ые, доступные</w:t>
      </w:r>
      <w:r w:rsidRPr="000A5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достаточные социальные услуги  предупредили попадание семьи в социально опасное положение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E4BD3" w:rsidRDefault="003E4BD3" w:rsidP="001030B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утверждены социальные стандарты минимального вмешательства в семью для </w:t>
      </w:r>
      <w:r w:rsidR="0048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принятия решения об оказании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услуг семье с детьми.</w:t>
      </w:r>
    </w:p>
    <w:p w:rsidR="003E4BD3" w:rsidRDefault="003E4BD3" w:rsidP="001030B1">
      <w:pPr>
        <w:spacing w:line="276" w:lineRule="auto"/>
        <w:ind w:left="43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30B1" w:rsidRPr="001030B1" w:rsidRDefault="003E4BD3" w:rsidP="001030B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2017 год – год подведения </w:t>
      </w:r>
      <w:r w:rsidR="0048593D"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итогов реализации «Национальной </w:t>
      </w: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стратегии действий в интересах детей</w:t>
      </w:r>
      <w:r w:rsidR="0048593D"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выбора приоритетов детской политики</w:t>
      </w:r>
      <w:r w:rsidR="005E37C6"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рамках Десятилетия детства (2018-2027 гг</w:t>
      </w: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E37C6"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</w:t>
      </w:r>
      <w:r w:rsidR="00050201"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дискуссии </w:t>
      </w:r>
      <w:r w:rsidR="005E37C6"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определили од</w:t>
      </w:r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E37C6"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главных </w:t>
      </w:r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приоритетов </w:t>
      </w:r>
      <w:r w:rsidR="005E37C6"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Десятилетия </w:t>
      </w:r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поэтапное достижение </w:t>
      </w:r>
      <w:r w:rsid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нормативно-правового обеспечения </w:t>
      </w: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благополучия детей в </w:t>
      </w:r>
      <w:r w:rsidR="0048593D"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семье</w:t>
      </w:r>
      <w:r w:rsid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48593D" w:rsidRPr="001030B1" w:rsidRDefault="001030B1" w:rsidP="001030B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объективной общественной оценки эффективности реализации детской и семейной политики в субъектах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 должна сопровождаться мониторингом благополучия детей. </w:t>
      </w:r>
      <w:r w:rsidR="00050201"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Инструментами </w:t>
      </w:r>
      <w:r w:rsidR="003E4BD3"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 мониторинга</w:t>
      </w:r>
      <w:r w:rsidR="00050201"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</w:t>
      </w:r>
      <w:r w:rsidR="0048593D"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8593D" w:rsidRDefault="003E4BD3" w:rsidP="001030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индикаторы благополучия</w:t>
      </w:r>
      <w:r w:rsidR="005E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593D" w:rsidRDefault="003E4BD3" w:rsidP="001030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</w:t>
      </w:r>
      <w:r w:rsidR="0005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изучения </w:t>
      </w:r>
      <w:r w:rsidRPr="00ED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субъективного опыта</w:t>
      </w:r>
      <w:r w:rsidR="00050201" w:rsidRPr="0005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05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мнения </w:t>
      </w:r>
      <w:r w:rsidRPr="00ED1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старшего подросткового возраста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r w:rsidR="0005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собственном </w:t>
      </w:r>
      <w:r w:rsidR="005E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4BD3" w:rsidRPr="00050201" w:rsidRDefault="003E4BD3" w:rsidP="001030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плана благополучия и формирование </w:t>
      </w:r>
      <w:r w:rsidR="00050201" w:rsidRPr="0005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региональных </w:t>
      </w:r>
      <w:r w:rsidRPr="0005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детских бюджетов  по решению Координационного совета по Н</w:t>
      </w:r>
      <w:r w:rsidR="0005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ациональной стратегии действий.</w:t>
      </w:r>
    </w:p>
    <w:p w:rsidR="003E4BD3" w:rsidRPr="001030B1" w:rsidRDefault="003E4BD3" w:rsidP="001030B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обсудили </w:t>
      </w:r>
      <w:r w:rsidR="001030B1"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выполнения</w:t>
      </w: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поручения Президента В.В. Путина от </w:t>
      </w:r>
      <w:r w:rsidR="00894794"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10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1.01.17 № Пр-21 </w:t>
      </w:r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проведении всестороннего анализа практики изъятия несовершеннолетних из </w:t>
      </w:r>
      <w:proofErr w:type="gramStart"/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</w:t>
      </w:r>
      <w:proofErr w:type="gramEnd"/>
      <w:r w:rsidRP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точки зрения избыточно применяемых мер или неправомерного вмешательства в семью». </w:t>
      </w:r>
    </w:p>
    <w:p w:rsidR="003E4BD3" w:rsidRPr="00050201" w:rsidRDefault="003E4BD3" w:rsidP="001030B1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регионах созданы рабочие группы, планы рабочей группы по мониторингу случаев незаконного изъятия детей. В состав рабочей группы  вошли представители региональных отделений НРА.</w:t>
      </w:r>
    </w:p>
    <w:p w:rsidR="003E4BD3" w:rsidRDefault="003E4BD3" w:rsidP="001030B1">
      <w:pPr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обсуждения выработаны следующие рекомендации:</w:t>
      </w:r>
    </w:p>
    <w:p w:rsidR="003E4BD3" w:rsidRDefault="001921FF" w:rsidP="001030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 </w:t>
      </w:r>
      <w:r w:rsidR="003E4BD3" w:rsidRPr="00A6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изъяти</w:t>
      </w:r>
      <w:r w:rsidR="003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E4BD3" w:rsidRPr="00A6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быть 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E4BD3" w:rsidRPr="00A6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</w:t>
      </w:r>
      <w:r w:rsidR="003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оценка социальных </w:t>
      </w:r>
      <w:r w:rsidR="003E4BD3" w:rsidRPr="00A6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семье с детьми, предоставленных в рамках реализации №</w:t>
      </w:r>
      <w:r w:rsid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BD3" w:rsidRPr="00A6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442-ФЗ</w:t>
      </w:r>
      <w:r w:rsidR="003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соответствие их достаточности  и целесообразности</w:t>
      </w:r>
      <w:r w:rsidR="0010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E4BD3" w:rsidRDefault="001921FF" w:rsidP="001030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от момента изъятия ребенка из семьи до судебного производства</w:t>
      </w:r>
      <w:r w:rsidR="003E4BD3" w:rsidRPr="00A6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оказать кризисное консультирование и кризисную помощь ребенку и семье, так как ребенок (дети) находятся в стрессовой ситуации;</w:t>
      </w:r>
    </w:p>
    <w:p w:rsidR="0006379F" w:rsidRDefault="00F80FEA" w:rsidP="001030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еобходимо усовершенствовать акт ЖБУ, доработав его по примеру Единого формата оценки, </w:t>
      </w:r>
      <w:r w:rsidR="0006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т.к. при анализе актов ЖБУ  выявлены многочисленные нарушения, связанные с </w:t>
      </w:r>
      <w:r w:rsidR="00894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принятием решения об изъятии ребенка на основе </w:t>
      </w:r>
      <w:r w:rsidR="0006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субъективной оценкой специалист</w:t>
      </w:r>
      <w:r w:rsidR="00894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063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опеки и попечительства без должной доказательной базы</w:t>
      </w:r>
      <w:r w:rsidR="00894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4BD3" w:rsidRPr="00894794" w:rsidRDefault="00F80FEA" w:rsidP="001030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3E4BD3" w:rsidRPr="00894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 критерии оценки угрозы жизни и здоровь</w:t>
      </w:r>
      <w:r w:rsidR="0048593D" w:rsidRPr="00894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E4BD3" w:rsidRPr="00894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ребенка. </w:t>
      </w:r>
    </w:p>
    <w:p w:rsidR="003E4BD3" w:rsidRPr="00AA5B1F" w:rsidRDefault="003E4BD3" w:rsidP="001030B1">
      <w:pPr>
        <w:spacing w:line="276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31A8" w:rsidRPr="000C31A8" w:rsidRDefault="001030B1" w:rsidP="001030B1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Федеральном</w:t>
      </w:r>
      <w:r w:rsidR="000C31A8" w:rsidRPr="000C3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0C31A8" w:rsidRPr="000C3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"О внесе</w:t>
      </w:r>
      <w:r w:rsidR="000C3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нии изменений в статьи 15 и 16 Ф</w:t>
      </w:r>
      <w:r w:rsidR="000C31A8" w:rsidRPr="000C3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едерального закона "Об общих принципах организации местного самоуправл</w:t>
      </w:r>
      <w:r w:rsidR="000C3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ения в Российской Федерации" и Ф</w:t>
      </w:r>
      <w:r w:rsidR="000C31A8" w:rsidRPr="000C3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едеральный закон "Об образовании в Российской Федерации" (создание государственных информационных систем «Контингент обучающихся» субъектов Российской Федерации и федеральной информационной системы «Контингент обучающихся»).</w:t>
      </w:r>
    </w:p>
    <w:p w:rsidR="003E4BD3" w:rsidRDefault="007C67FA" w:rsidP="001030B1">
      <w:pPr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Обсудив </w:t>
      </w:r>
      <w:r w:rsidR="005E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и цели</w:t>
      </w:r>
      <w:r w:rsidRP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создания, общую идеологию формирования, </w:t>
      </w:r>
      <w:r w:rsidR="000C31A8" w:rsidRP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возможные риски и способы их предотвращения</w:t>
      </w:r>
      <w:r w:rsid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r w:rsidRP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</w:t>
      </w:r>
      <w:r w:rsid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информационной системы «Контингент обучающихся», предложено </w:t>
      </w:r>
      <w:r w:rsidR="000C31A8" w:rsidRP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</w:t>
      </w:r>
      <w:r w:rsid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</w:t>
      </w:r>
      <w:r w:rsidR="000C31A8" w:rsidRP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до</w:t>
      </w:r>
      <w:r w:rsidRP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работке законопроекта</w:t>
      </w:r>
      <w:r w:rsidR="000C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Авторами закона п</w:t>
      </w:r>
      <w:r w:rsidR="005E37C6">
        <w:rPr>
          <w:rFonts w:ascii="Times New Roman" w:hAnsi="Times New Roman" w:cs="Times New Roman"/>
          <w:sz w:val="28"/>
          <w:szCs w:val="28"/>
        </w:rPr>
        <w:t xml:space="preserve">редлагается создание унифицированной эффективной информационной базы, которая позволит единообразно строить образовательную политику. Участники дискуссионной площадки понимают, что Президент России отклонил этот закон в целях доработки, усиления мер информационной безопасности, защиты персональных данных детей. Сегодня в России существуют многочисленные базы данных о детях в сотни раз уязвимее, чем предлагаемая система «Контингент». Представителям НРА необходимо войти в состав рабочей группы при Государственной Думе по доработке Закона «О контингенте». </w:t>
      </w:r>
    </w:p>
    <w:p w:rsidR="00330E67" w:rsidRDefault="00330E67" w:rsidP="000C31A8">
      <w:pPr>
        <w:spacing w:line="276" w:lineRule="auto"/>
      </w:pPr>
    </w:p>
    <w:sectPr w:rsidR="00330E67" w:rsidSect="00CF04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22" w:rsidRDefault="00802622" w:rsidP="003E4BD3">
      <w:r>
        <w:separator/>
      </w:r>
    </w:p>
  </w:endnote>
  <w:endnote w:type="continuationSeparator" w:id="0">
    <w:p w:rsidR="00802622" w:rsidRDefault="00802622" w:rsidP="003E4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22" w:rsidRDefault="00802622" w:rsidP="003E4BD3">
      <w:r>
        <w:separator/>
      </w:r>
    </w:p>
  </w:footnote>
  <w:footnote w:type="continuationSeparator" w:id="0">
    <w:p w:rsidR="00802622" w:rsidRDefault="00802622" w:rsidP="003E4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72D"/>
    <w:multiLevelType w:val="hybridMultilevel"/>
    <w:tmpl w:val="7B446BD4"/>
    <w:lvl w:ilvl="0" w:tplc="0BD0A86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5D8"/>
    <w:multiLevelType w:val="hybridMultilevel"/>
    <w:tmpl w:val="8B3CF04E"/>
    <w:lvl w:ilvl="0" w:tplc="883CCC88">
      <w:start w:val="1"/>
      <w:numFmt w:val="bullet"/>
      <w:lvlText w:val="⎼"/>
      <w:lvlJc w:val="left"/>
      <w:pPr>
        <w:ind w:left="795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2D0333B"/>
    <w:multiLevelType w:val="multilevel"/>
    <w:tmpl w:val="72BC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F037879"/>
    <w:multiLevelType w:val="hybridMultilevel"/>
    <w:tmpl w:val="EEE4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26191"/>
    <w:multiLevelType w:val="hybridMultilevel"/>
    <w:tmpl w:val="8F202C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85A44AF"/>
    <w:multiLevelType w:val="hybridMultilevel"/>
    <w:tmpl w:val="138AEC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75C68"/>
    <w:multiLevelType w:val="hybridMultilevel"/>
    <w:tmpl w:val="7F507E86"/>
    <w:lvl w:ilvl="0" w:tplc="883CCC88">
      <w:start w:val="1"/>
      <w:numFmt w:val="bullet"/>
      <w:lvlText w:val="⎼"/>
      <w:lvlJc w:val="left"/>
      <w:pPr>
        <w:ind w:left="144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AD3505"/>
    <w:multiLevelType w:val="hybridMultilevel"/>
    <w:tmpl w:val="2D7EB35E"/>
    <w:lvl w:ilvl="0" w:tplc="A82E56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BD3"/>
    <w:rsid w:val="00050201"/>
    <w:rsid w:val="0006379F"/>
    <w:rsid w:val="000C31A8"/>
    <w:rsid w:val="001030B1"/>
    <w:rsid w:val="001921FF"/>
    <w:rsid w:val="001E11D8"/>
    <w:rsid w:val="002B5215"/>
    <w:rsid w:val="00330E67"/>
    <w:rsid w:val="00353B1D"/>
    <w:rsid w:val="0038085F"/>
    <w:rsid w:val="003E4BD3"/>
    <w:rsid w:val="0048593D"/>
    <w:rsid w:val="00491DD9"/>
    <w:rsid w:val="005E37C6"/>
    <w:rsid w:val="00715939"/>
    <w:rsid w:val="007C67FA"/>
    <w:rsid w:val="00802622"/>
    <w:rsid w:val="00894794"/>
    <w:rsid w:val="00932424"/>
    <w:rsid w:val="00947A08"/>
    <w:rsid w:val="009644DF"/>
    <w:rsid w:val="009E695A"/>
    <w:rsid w:val="00CC221F"/>
    <w:rsid w:val="00F8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3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B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BD3"/>
    <w:pPr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3E4BD3"/>
    <w:rPr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3E4BD3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3E4B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3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B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BD3"/>
    <w:pPr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3E4BD3"/>
    <w:rPr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3E4BD3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3E4B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Mariannushka</dc:creator>
  <cp:lastModifiedBy>ФГУП Охрана</cp:lastModifiedBy>
  <cp:revision>2</cp:revision>
  <dcterms:created xsi:type="dcterms:W3CDTF">2017-02-22T06:33:00Z</dcterms:created>
  <dcterms:modified xsi:type="dcterms:W3CDTF">2017-02-22T06:33:00Z</dcterms:modified>
</cp:coreProperties>
</file>